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1F" w:rsidRPr="00CD2036" w:rsidRDefault="009B791F" w:rsidP="00735BA0">
      <w:pPr>
        <w:jc w:val="both"/>
        <w:rPr>
          <w:rFonts w:ascii="Comic Sans MS" w:hAnsi="Comic Sans MS"/>
          <w:sz w:val="28"/>
          <w:szCs w:val="28"/>
        </w:rPr>
      </w:pPr>
      <w:r w:rsidRPr="00CD2036">
        <w:rPr>
          <w:rFonts w:ascii="Comic Sans MS" w:hAnsi="Comic Sans MS"/>
          <w:sz w:val="28"/>
          <w:szCs w:val="28"/>
        </w:rPr>
        <w:t>Szanowni Rodzice</w:t>
      </w:r>
      <w:r w:rsidR="00735BA0" w:rsidRPr="00CD2036">
        <w:rPr>
          <w:rFonts w:ascii="Comic Sans MS" w:hAnsi="Comic Sans MS"/>
          <w:sz w:val="28"/>
          <w:szCs w:val="28"/>
        </w:rPr>
        <w:t xml:space="preserve"> dzieci nowoprzyj</w:t>
      </w:r>
      <w:r w:rsidR="00735BA0" w:rsidRPr="00CD2036">
        <w:rPr>
          <w:rFonts w:ascii="Comic Sans MS" w:hAnsi="Comic Sans MS" w:cs="Cambria"/>
          <w:sz w:val="28"/>
          <w:szCs w:val="28"/>
        </w:rPr>
        <w:t>ę</w:t>
      </w:r>
      <w:r w:rsidR="00735BA0" w:rsidRPr="00CD2036">
        <w:rPr>
          <w:rFonts w:ascii="Comic Sans MS" w:hAnsi="Comic Sans MS"/>
          <w:sz w:val="28"/>
          <w:szCs w:val="28"/>
        </w:rPr>
        <w:t>tych</w:t>
      </w:r>
    </w:p>
    <w:p w:rsidR="009B791F" w:rsidRPr="00CD2036" w:rsidRDefault="009B791F" w:rsidP="00735BA0">
      <w:pPr>
        <w:jc w:val="both"/>
        <w:rPr>
          <w:rFonts w:ascii="Comic Sans MS" w:hAnsi="Comic Sans MS"/>
          <w:sz w:val="28"/>
          <w:szCs w:val="28"/>
        </w:rPr>
      </w:pPr>
      <w:r w:rsidRPr="00CD2036">
        <w:rPr>
          <w:rFonts w:ascii="Comic Sans MS" w:hAnsi="Comic Sans MS"/>
          <w:sz w:val="28"/>
          <w:szCs w:val="28"/>
        </w:rPr>
        <w:t>zach</w:t>
      </w:r>
      <w:r w:rsidRPr="00CD2036">
        <w:rPr>
          <w:rFonts w:ascii="Comic Sans MS" w:hAnsi="Comic Sans MS" w:cs="Cambria"/>
          <w:sz w:val="28"/>
          <w:szCs w:val="28"/>
        </w:rPr>
        <w:t>ę</w:t>
      </w:r>
      <w:r w:rsidRPr="00CD2036">
        <w:rPr>
          <w:rFonts w:ascii="Comic Sans MS" w:hAnsi="Comic Sans MS"/>
          <w:sz w:val="28"/>
          <w:szCs w:val="28"/>
        </w:rPr>
        <w:t>cam do zapoznania si</w:t>
      </w:r>
      <w:r w:rsidRPr="00CD2036">
        <w:rPr>
          <w:rFonts w:ascii="Comic Sans MS" w:hAnsi="Comic Sans MS" w:cs="Cambria"/>
          <w:sz w:val="28"/>
          <w:szCs w:val="28"/>
        </w:rPr>
        <w:t>ę</w:t>
      </w:r>
      <w:r w:rsidRPr="00CD2036">
        <w:rPr>
          <w:rFonts w:ascii="Comic Sans MS" w:hAnsi="Comic Sans MS"/>
          <w:sz w:val="28"/>
          <w:szCs w:val="28"/>
        </w:rPr>
        <w:t xml:space="preserve"> z ciekawym artyku</w:t>
      </w:r>
      <w:r w:rsidRPr="00CD2036">
        <w:rPr>
          <w:rFonts w:ascii="Comic Sans MS" w:hAnsi="Comic Sans MS" w:cs="Cambria"/>
          <w:sz w:val="28"/>
          <w:szCs w:val="28"/>
        </w:rPr>
        <w:t>ł</w:t>
      </w:r>
      <w:r w:rsidRPr="00CD2036">
        <w:rPr>
          <w:rFonts w:ascii="Comic Sans MS" w:hAnsi="Comic Sans MS"/>
          <w:sz w:val="28"/>
          <w:szCs w:val="28"/>
        </w:rPr>
        <w:t>em Marty Cygan „Trudne pocz</w:t>
      </w:r>
      <w:r w:rsidRPr="00CD2036">
        <w:rPr>
          <w:rFonts w:ascii="Comic Sans MS" w:hAnsi="Comic Sans MS" w:cs="Cambria"/>
          <w:sz w:val="28"/>
          <w:szCs w:val="28"/>
        </w:rPr>
        <w:t>ą</w:t>
      </w:r>
      <w:r w:rsidRPr="00CD2036">
        <w:rPr>
          <w:rFonts w:ascii="Comic Sans MS" w:hAnsi="Comic Sans MS"/>
          <w:sz w:val="28"/>
          <w:szCs w:val="28"/>
        </w:rPr>
        <w:t xml:space="preserve">tki, czyli o adaptacji dziecka </w:t>
      </w:r>
      <w:r w:rsidR="00272772" w:rsidRPr="00CD2036">
        <w:rPr>
          <w:rFonts w:ascii="Comic Sans MS" w:hAnsi="Comic Sans MS"/>
          <w:sz w:val="28"/>
          <w:szCs w:val="28"/>
        </w:rPr>
        <w:t>do przedszkola.” W ww. tek</w:t>
      </w:r>
      <w:r w:rsidR="00272772" w:rsidRPr="00CD2036">
        <w:rPr>
          <w:rFonts w:ascii="Comic Sans MS" w:hAnsi="Comic Sans MS" w:cs="Cambria"/>
          <w:sz w:val="28"/>
          <w:szCs w:val="28"/>
        </w:rPr>
        <w:t>ś</w:t>
      </w:r>
      <w:r w:rsidR="00272772" w:rsidRPr="00CD2036">
        <w:rPr>
          <w:rFonts w:ascii="Comic Sans MS" w:hAnsi="Comic Sans MS"/>
          <w:sz w:val="28"/>
          <w:szCs w:val="28"/>
        </w:rPr>
        <w:t>cie poruszono m.in. temat czasu trwania adaptacji dzieci oraz zachowa</w:t>
      </w:r>
      <w:r w:rsidR="00272772" w:rsidRPr="00CD2036">
        <w:rPr>
          <w:rFonts w:ascii="Comic Sans MS" w:hAnsi="Comic Sans MS" w:cs="Cambria"/>
          <w:sz w:val="28"/>
          <w:szCs w:val="28"/>
        </w:rPr>
        <w:t>ń</w:t>
      </w:r>
      <w:r w:rsidR="00272772" w:rsidRPr="00CD2036">
        <w:rPr>
          <w:rFonts w:ascii="Comic Sans MS" w:hAnsi="Comic Sans MS"/>
          <w:sz w:val="28"/>
          <w:szCs w:val="28"/>
        </w:rPr>
        <w:t xml:space="preserve"> rodzic</w:t>
      </w:r>
      <w:r w:rsidR="00272772" w:rsidRPr="00CD2036">
        <w:rPr>
          <w:rFonts w:ascii="Comic Sans MS" w:hAnsi="Comic Sans MS" w:cs="Lucida Calligraphy"/>
          <w:sz w:val="28"/>
          <w:szCs w:val="28"/>
        </w:rPr>
        <w:t>ó</w:t>
      </w:r>
      <w:r w:rsidR="00272772" w:rsidRPr="00CD2036">
        <w:rPr>
          <w:rFonts w:ascii="Comic Sans MS" w:hAnsi="Comic Sans MS"/>
          <w:sz w:val="28"/>
          <w:szCs w:val="28"/>
        </w:rPr>
        <w:t>w, kt</w:t>
      </w:r>
      <w:r w:rsidR="00272772" w:rsidRPr="00CD2036">
        <w:rPr>
          <w:rFonts w:ascii="Comic Sans MS" w:hAnsi="Comic Sans MS" w:cs="Lucida Calligraphy"/>
          <w:sz w:val="28"/>
          <w:szCs w:val="28"/>
        </w:rPr>
        <w:t>ó</w:t>
      </w:r>
      <w:r w:rsidR="00272772" w:rsidRPr="00CD2036">
        <w:rPr>
          <w:rFonts w:ascii="Comic Sans MS" w:hAnsi="Comic Sans MS"/>
          <w:sz w:val="28"/>
          <w:szCs w:val="28"/>
        </w:rPr>
        <w:t>re u</w:t>
      </w:r>
      <w:r w:rsidR="00272772" w:rsidRPr="00CD2036">
        <w:rPr>
          <w:rFonts w:ascii="Comic Sans MS" w:hAnsi="Comic Sans MS" w:cs="Cambria"/>
          <w:sz w:val="28"/>
          <w:szCs w:val="28"/>
        </w:rPr>
        <w:t>ł</w:t>
      </w:r>
      <w:r w:rsidR="00272772" w:rsidRPr="00CD2036">
        <w:rPr>
          <w:rFonts w:ascii="Comic Sans MS" w:hAnsi="Comic Sans MS"/>
          <w:sz w:val="28"/>
          <w:szCs w:val="28"/>
        </w:rPr>
        <w:t>atwiaj</w:t>
      </w:r>
      <w:r w:rsidR="00272772" w:rsidRPr="00CD2036">
        <w:rPr>
          <w:rFonts w:ascii="Comic Sans MS" w:hAnsi="Comic Sans MS" w:cs="Cambria"/>
          <w:sz w:val="28"/>
          <w:szCs w:val="28"/>
        </w:rPr>
        <w:t>ą</w:t>
      </w:r>
      <w:r w:rsidR="00272772" w:rsidRPr="00CD2036">
        <w:rPr>
          <w:rFonts w:ascii="Comic Sans MS" w:hAnsi="Comic Sans MS"/>
          <w:sz w:val="28"/>
          <w:szCs w:val="28"/>
        </w:rPr>
        <w:t xml:space="preserve"> lub utrudniaj</w:t>
      </w:r>
      <w:r w:rsidR="00272772" w:rsidRPr="00CD2036">
        <w:rPr>
          <w:rFonts w:ascii="Comic Sans MS" w:hAnsi="Comic Sans MS" w:cs="Cambria"/>
          <w:sz w:val="28"/>
          <w:szCs w:val="28"/>
        </w:rPr>
        <w:t>ą</w:t>
      </w:r>
      <w:r w:rsidR="00272772" w:rsidRPr="00CD2036">
        <w:rPr>
          <w:rFonts w:ascii="Comic Sans MS" w:hAnsi="Comic Sans MS"/>
          <w:sz w:val="28"/>
          <w:szCs w:val="28"/>
        </w:rPr>
        <w:t xml:space="preserve"> dziecku odnalezienie si</w:t>
      </w:r>
      <w:r w:rsidR="00272772" w:rsidRPr="00CD2036">
        <w:rPr>
          <w:rFonts w:ascii="Comic Sans MS" w:hAnsi="Comic Sans MS" w:cs="Cambria"/>
          <w:sz w:val="28"/>
          <w:szCs w:val="28"/>
        </w:rPr>
        <w:t>ę</w:t>
      </w:r>
      <w:r w:rsidR="00272772" w:rsidRPr="00CD2036">
        <w:rPr>
          <w:rFonts w:ascii="Comic Sans MS" w:hAnsi="Comic Sans MS"/>
          <w:sz w:val="28"/>
          <w:szCs w:val="28"/>
        </w:rPr>
        <w:t xml:space="preserve"> w nowej dla niego sytuacji. </w:t>
      </w:r>
    </w:p>
    <w:p w:rsidR="00272772" w:rsidRDefault="00965296" w:rsidP="00735BA0">
      <w:pPr>
        <w:jc w:val="both"/>
        <w:rPr>
          <w:rFonts w:ascii="Comic Sans MS" w:hAnsi="Comic Sans MS"/>
          <w:sz w:val="28"/>
          <w:szCs w:val="28"/>
        </w:rPr>
      </w:pPr>
      <w:hyperlink r:id="rId4" w:history="1">
        <w:r w:rsidR="009B791F" w:rsidRPr="00CD2036">
          <w:rPr>
            <w:rStyle w:val="Hipercze"/>
            <w:rFonts w:ascii="Comic Sans MS" w:hAnsi="Comic Sans MS"/>
            <w:sz w:val="28"/>
            <w:szCs w:val="28"/>
          </w:rPr>
          <w:t>https://zdrowyprzedszkolak.pl/wychowanie/900/trudne-poczatki-czyli-o-adaptacji-dziecka-do-przedszkola.html</w:t>
        </w:r>
      </w:hyperlink>
      <w:r w:rsidR="009B791F" w:rsidRPr="00CD2036">
        <w:rPr>
          <w:rFonts w:ascii="Comic Sans MS" w:hAnsi="Comic Sans MS"/>
          <w:sz w:val="28"/>
          <w:szCs w:val="28"/>
        </w:rPr>
        <w:t xml:space="preserve"> </w:t>
      </w:r>
    </w:p>
    <w:p w:rsidR="005C2B1A" w:rsidRDefault="00965296" w:rsidP="00735BA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Polecam także artykuł</w:t>
      </w:r>
      <w:r w:rsidR="005C2B1A">
        <w:rPr>
          <w:rFonts w:ascii="Comic Sans MS" w:hAnsi="Comic Sans MS"/>
          <w:sz w:val="28"/>
          <w:szCs w:val="28"/>
        </w:rPr>
        <w:t xml:space="preserve"> Katarzyny Wnęk Joniec:</w:t>
      </w:r>
    </w:p>
    <w:p w:rsidR="005C2B1A" w:rsidRDefault="00965296" w:rsidP="00735BA0">
      <w:pPr>
        <w:jc w:val="both"/>
        <w:rPr>
          <w:rFonts w:ascii="Comic Sans MS" w:hAnsi="Comic Sans MS"/>
          <w:sz w:val="28"/>
          <w:szCs w:val="28"/>
        </w:rPr>
      </w:pPr>
      <w:hyperlink r:id="rId5" w:history="1">
        <w:r w:rsidR="005C2B1A" w:rsidRPr="00863933">
          <w:rPr>
            <w:rStyle w:val="Hipercze"/>
            <w:rFonts w:ascii="Comic Sans MS" w:hAnsi="Comic Sans MS"/>
            <w:sz w:val="28"/>
            <w:szCs w:val="28"/>
          </w:rPr>
          <w:t>https://dziecisawazne.pl/jak-pomoc-dziecku-w-procesie-adaptacji/</w:t>
        </w:r>
      </w:hyperlink>
      <w:r w:rsidR="005C2B1A">
        <w:rPr>
          <w:rFonts w:ascii="Comic Sans MS" w:hAnsi="Comic Sans MS"/>
          <w:sz w:val="28"/>
          <w:szCs w:val="28"/>
        </w:rPr>
        <w:t xml:space="preserve"> </w:t>
      </w:r>
    </w:p>
    <w:p w:rsidR="00965296" w:rsidRDefault="005C2B1A" w:rsidP="00735BA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Tekst, w krótki hasłowy sposób, przedstawia praktyczne zasady wsparcia emocjonalnego dziecka i prawidłowego przygotowania się rodzica do tego wydarzenia.</w:t>
      </w:r>
    </w:p>
    <w:p w:rsidR="00965296" w:rsidRDefault="00965296" w:rsidP="00965296">
      <w:pPr>
        <w:rPr>
          <w:rFonts w:ascii="Comic Sans MS" w:hAnsi="Comic Sans MS"/>
          <w:sz w:val="28"/>
          <w:szCs w:val="28"/>
        </w:rPr>
      </w:pPr>
    </w:p>
    <w:p w:rsidR="005C2B1A" w:rsidRPr="00965296" w:rsidRDefault="00965296" w:rsidP="00965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Informuje ponadto, że w ostatnim tygodniu sierpnia odbędą się w Przedszkolu nr 3 w Piasecznie zabawy adaptacyjne dla dzieci i rodziców. dokładne terminy i godziny spotkań podamy 2 sierpnia 2022 r.</w:t>
      </w:r>
      <w:bookmarkStart w:id="0" w:name="_GoBack"/>
      <w:bookmarkEnd w:id="0"/>
    </w:p>
    <w:sectPr w:rsidR="005C2B1A" w:rsidRPr="0096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F"/>
    <w:rsid w:val="001D1F32"/>
    <w:rsid w:val="00272772"/>
    <w:rsid w:val="00403BA5"/>
    <w:rsid w:val="005C2B1A"/>
    <w:rsid w:val="00735BA0"/>
    <w:rsid w:val="00965296"/>
    <w:rsid w:val="009B791F"/>
    <w:rsid w:val="00CD2036"/>
    <w:rsid w:val="00E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9304-64D8-41CD-922B-258573D4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9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A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65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iecisawazne.pl/jak-pomoc-dziecku-w-procesie-adaptacji/" TargetMode="External"/><Relationship Id="rId4" Type="http://schemas.openxmlformats.org/officeDocument/2006/relationships/hyperlink" Target="https://zdrowyprzedszkolak.pl/wychowanie/900/trudne-poczatki-czyli-o-adaptacji-dziecka-do-przedszkol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2020-07-07T07:48:00Z</cp:lastPrinted>
  <dcterms:created xsi:type="dcterms:W3CDTF">2020-07-07T07:28:00Z</dcterms:created>
  <dcterms:modified xsi:type="dcterms:W3CDTF">2022-07-28T10:36:00Z</dcterms:modified>
</cp:coreProperties>
</file>